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53DD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AUTHORITY</w:t>
      </w:r>
      <w:r w:rsidR="00E47C2B" w:rsidRPr="00461E7B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14E8283A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0D40CE">
        <w:rPr>
          <w:rFonts w:ascii="Arial" w:hAnsi="Arial" w:cs="Arial"/>
          <w:sz w:val="21"/>
          <w:szCs w:val="21"/>
        </w:rPr>
        <w:t xml:space="preserve">February </w:t>
      </w:r>
      <w:r w:rsidR="00AB1C46">
        <w:rPr>
          <w:rFonts w:ascii="Arial" w:hAnsi="Arial" w:cs="Arial"/>
          <w:sz w:val="21"/>
          <w:szCs w:val="21"/>
        </w:rPr>
        <w:t>6</w:t>
      </w:r>
      <w:r w:rsidR="00D60778">
        <w:rPr>
          <w:rFonts w:ascii="Arial" w:hAnsi="Arial" w:cs="Arial"/>
          <w:sz w:val="21"/>
          <w:szCs w:val="21"/>
        </w:rPr>
        <w:t>, 20</w:t>
      </w:r>
      <w:r w:rsidR="00AB1C46">
        <w:rPr>
          <w:rFonts w:ascii="Arial" w:hAnsi="Arial" w:cs="Arial"/>
          <w:sz w:val="21"/>
          <w:szCs w:val="21"/>
        </w:rPr>
        <w:t>20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BBE6C8" w14:textId="0AC8029E" w:rsidR="00227EF8" w:rsidRDefault="00227EF8" w:rsidP="00227EF8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meeting was brought to order by Chairman Kreider at 6 p.m. It was followed by the Pledge of Allegiance.</w:t>
      </w:r>
    </w:p>
    <w:p w14:paraId="35E35475" w14:textId="77777777" w:rsidR="00227EF8" w:rsidRPr="00461E7B" w:rsidRDefault="00227EF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794416" w14:textId="4CD0EC33" w:rsidR="00D60778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60778">
        <w:rPr>
          <w:rFonts w:ascii="Arial" w:hAnsi="Arial" w:cs="Arial"/>
          <w:b/>
          <w:sz w:val="21"/>
          <w:szCs w:val="21"/>
          <w:u w:val="single"/>
        </w:rPr>
        <w:t>Reorganization of Authority Members</w:t>
      </w:r>
      <w:r w:rsidRPr="00D60778">
        <w:rPr>
          <w:rFonts w:ascii="Arial" w:hAnsi="Arial" w:cs="Arial"/>
          <w:b/>
          <w:sz w:val="21"/>
          <w:szCs w:val="21"/>
        </w:rPr>
        <w:t xml:space="preserve">:  </w:t>
      </w:r>
      <w:r w:rsidR="00AB1C46">
        <w:rPr>
          <w:rFonts w:ascii="Arial" w:hAnsi="Arial" w:cs="Arial"/>
          <w:sz w:val="21"/>
          <w:szCs w:val="21"/>
        </w:rPr>
        <w:t>Our Solicitor</w:t>
      </w:r>
      <w:r>
        <w:rPr>
          <w:rFonts w:ascii="Arial" w:hAnsi="Arial" w:cs="Arial"/>
          <w:sz w:val="21"/>
          <w:szCs w:val="21"/>
        </w:rPr>
        <w:t xml:space="preserve"> </w:t>
      </w:r>
      <w:r w:rsidR="00AB1C46">
        <w:rPr>
          <w:rFonts w:ascii="Arial" w:hAnsi="Arial" w:cs="Arial"/>
          <w:sz w:val="21"/>
          <w:szCs w:val="21"/>
        </w:rPr>
        <w:t>Tom Long</w:t>
      </w:r>
      <w:r>
        <w:rPr>
          <w:rFonts w:ascii="Arial" w:hAnsi="Arial" w:cs="Arial"/>
          <w:sz w:val="21"/>
          <w:szCs w:val="21"/>
        </w:rPr>
        <w:t xml:space="preserve"> made a motion </w:t>
      </w:r>
      <w:r w:rsidR="00AB1C46">
        <w:rPr>
          <w:rFonts w:ascii="Arial" w:hAnsi="Arial" w:cs="Arial"/>
          <w:sz w:val="21"/>
          <w:szCs w:val="21"/>
        </w:rPr>
        <w:t>for all to stay in their current positions.</w:t>
      </w:r>
      <w:r>
        <w:rPr>
          <w:rFonts w:ascii="Arial" w:hAnsi="Arial" w:cs="Arial"/>
          <w:sz w:val="21"/>
          <w:szCs w:val="21"/>
        </w:rPr>
        <w:t xml:space="preserve"> Seconded by Member</w:t>
      </w:r>
      <w:r w:rsidR="00AB1C46">
        <w:rPr>
          <w:rFonts w:ascii="Arial" w:hAnsi="Arial" w:cs="Arial"/>
          <w:sz w:val="21"/>
          <w:szCs w:val="21"/>
        </w:rPr>
        <w:t xml:space="preserve"> Donald Plourde</w:t>
      </w:r>
      <w:r>
        <w:rPr>
          <w:rFonts w:ascii="Arial" w:hAnsi="Arial" w:cs="Arial"/>
          <w:sz w:val="21"/>
          <w:szCs w:val="21"/>
        </w:rPr>
        <w:t>. Motion carried.</w:t>
      </w:r>
      <w:r w:rsidR="00AB1C46">
        <w:rPr>
          <w:rFonts w:ascii="Arial" w:hAnsi="Arial" w:cs="Arial"/>
          <w:sz w:val="21"/>
          <w:szCs w:val="21"/>
        </w:rPr>
        <w:t xml:space="preserve"> Positions are as follows,</w:t>
      </w:r>
    </w:p>
    <w:p w14:paraId="0602349A" w14:textId="4A1237D8" w:rsidR="00AB1C46" w:rsidRDefault="00573A00" w:rsidP="00573A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Dale Kreider, Chairman</w:t>
      </w:r>
    </w:p>
    <w:p w14:paraId="37F535EE" w14:textId="18577DA6" w:rsidR="00573A00" w:rsidRDefault="00573A00" w:rsidP="00573A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John Pennebaker, Vice Chairman</w:t>
      </w:r>
    </w:p>
    <w:p w14:paraId="6F7BFA9B" w14:textId="76798F09" w:rsidR="00573A00" w:rsidRDefault="00573A00" w:rsidP="00573A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Scott Galbraith, Public Works Director</w:t>
      </w:r>
    </w:p>
    <w:p w14:paraId="30714428" w14:textId="7F5618D7" w:rsidR="00573A00" w:rsidRDefault="00573A00" w:rsidP="00573A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Tom Long, Solicitor</w:t>
      </w:r>
    </w:p>
    <w:p w14:paraId="2503F8C7" w14:textId="2AC729E5" w:rsidR="00573A00" w:rsidRDefault="00573A00" w:rsidP="00573A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Mark Panassow, Treasurer</w:t>
      </w:r>
    </w:p>
    <w:p w14:paraId="359EF7C1" w14:textId="7B773A51" w:rsidR="00573A00" w:rsidRDefault="00573A00" w:rsidP="00573A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Donald Plourde, Secretary</w:t>
      </w:r>
    </w:p>
    <w:p w14:paraId="0A65E786" w14:textId="0741D2C4" w:rsidR="00573A00" w:rsidRDefault="00573A00" w:rsidP="00573A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Steven Oliver, Assistant Secretary</w:t>
      </w:r>
    </w:p>
    <w:p w14:paraId="033F4EE5" w14:textId="145178F0" w:rsidR="00573A00" w:rsidRDefault="00573A00" w:rsidP="00573A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Chris Hannum, Engineer</w:t>
      </w:r>
    </w:p>
    <w:p w14:paraId="14993A20" w14:textId="019CE7BA" w:rsidR="00573A00" w:rsidRPr="00573A00" w:rsidRDefault="00573A00" w:rsidP="00573A0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Nannette Hostetter, Administrative Secretary</w:t>
      </w: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2FA690CA" w14:textId="2214BF9E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  <w:r w:rsidR="00BE4C60">
        <w:rPr>
          <w:rFonts w:ascii="Arial" w:hAnsi="Arial" w:cs="Arial"/>
          <w:sz w:val="21"/>
          <w:szCs w:val="21"/>
        </w:rPr>
        <w:tab/>
      </w:r>
    </w:p>
    <w:p w14:paraId="72625500" w14:textId="09C784A0" w:rsidR="00BE4C60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Dale Kreider, Chairman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            Donald Plourde, Secretary</w:t>
      </w:r>
    </w:p>
    <w:p w14:paraId="240D70CC" w14:textId="0CC4E32C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 xml:space="preserve">Steven Oliver, Assistant Secretary </w:t>
      </w:r>
      <w:r w:rsidR="00BE4C60">
        <w:rPr>
          <w:rFonts w:ascii="Arial" w:hAnsi="Arial" w:cs="Arial"/>
          <w:sz w:val="21"/>
          <w:szCs w:val="21"/>
        </w:rPr>
        <w:tab/>
      </w:r>
      <w:r w:rsidR="00BE4C60">
        <w:rPr>
          <w:rFonts w:ascii="Arial" w:hAnsi="Arial" w:cs="Arial"/>
          <w:sz w:val="21"/>
          <w:szCs w:val="21"/>
        </w:rPr>
        <w:tab/>
      </w:r>
      <w:r w:rsidR="00BE4C60">
        <w:rPr>
          <w:rFonts w:ascii="Arial" w:hAnsi="Arial" w:cs="Arial"/>
          <w:sz w:val="21"/>
          <w:szCs w:val="21"/>
        </w:rPr>
        <w:tab/>
      </w:r>
      <w:r w:rsidR="00BE4C60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 xml:space="preserve">Mark Panassow, Treasurer </w:t>
      </w:r>
    </w:p>
    <w:p w14:paraId="32AD0CAA" w14:textId="77777777" w:rsidR="00D60778" w:rsidRPr="00461E7B" w:rsidRDefault="00D60778" w:rsidP="00D6077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</w:p>
    <w:p w14:paraId="33CBA555" w14:textId="77777777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staff were present:</w:t>
      </w:r>
    </w:p>
    <w:p w14:paraId="269283F9" w14:textId="2117F636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0D40CE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>Tom Long, Solicitor</w:t>
      </w:r>
    </w:p>
    <w:p w14:paraId="5DDDB5FB" w14:textId="38412E0C" w:rsidR="00D60778" w:rsidRPr="00461E7B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Scott Galbraith, Public Works Director</w:t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>Nannette Hostetter</w:t>
      </w:r>
      <w:r w:rsidRPr="00461E7B">
        <w:rPr>
          <w:rFonts w:ascii="Arial" w:hAnsi="Arial" w:cs="Arial"/>
          <w:sz w:val="21"/>
          <w:szCs w:val="21"/>
        </w:rPr>
        <w:t>, Administrative Secretary</w:t>
      </w:r>
    </w:p>
    <w:p w14:paraId="3BFAD046" w14:textId="1414A4A1" w:rsidR="00D60778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6FC7E84" w14:textId="24396737" w:rsidR="000D40CE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Pennebaker, Vice Chairman</w:t>
      </w:r>
      <w:r w:rsidR="000D40CE">
        <w:rPr>
          <w:rFonts w:ascii="Arial" w:hAnsi="Arial" w:cs="Arial"/>
          <w:sz w:val="21"/>
          <w:szCs w:val="21"/>
        </w:rPr>
        <w:t xml:space="preserve">; was absent </w:t>
      </w:r>
    </w:p>
    <w:p w14:paraId="0A060F43" w14:textId="77777777" w:rsidR="000D40CE" w:rsidRDefault="000D40CE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6E69830" w14:textId="2F9BF60E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</w:p>
    <w:p w14:paraId="15D1B144" w14:textId="77777777" w:rsidR="00D60778" w:rsidRPr="00461E7B" w:rsidRDefault="00D6077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0F173AFD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Minutes </w:t>
      </w:r>
      <w:r w:rsidRPr="00461E7B">
        <w:rPr>
          <w:rFonts w:ascii="Arial" w:hAnsi="Arial" w:cs="Arial"/>
          <w:sz w:val="21"/>
          <w:szCs w:val="21"/>
        </w:rPr>
        <w:t>–</w:t>
      </w:r>
      <w:r w:rsidR="00967247" w:rsidRPr="00461E7B">
        <w:rPr>
          <w:rFonts w:ascii="Arial" w:hAnsi="Arial" w:cs="Arial"/>
          <w:sz w:val="21"/>
          <w:szCs w:val="21"/>
        </w:rPr>
        <w:t>Member</w:t>
      </w:r>
      <w:r w:rsidR="00F3567B">
        <w:rPr>
          <w:rFonts w:ascii="Arial" w:hAnsi="Arial" w:cs="Arial"/>
          <w:sz w:val="21"/>
          <w:szCs w:val="21"/>
        </w:rPr>
        <w:t xml:space="preserve"> Mark</w:t>
      </w:r>
      <w:r w:rsidR="00967247" w:rsidRPr="00461E7B">
        <w:rPr>
          <w:rFonts w:ascii="Arial" w:hAnsi="Arial" w:cs="Arial"/>
          <w:sz w:val="21"/>
          <w:szCs w:val="21"/>
        </w:rPr>
        <w:t xml:space="preserve"> </w:t>
      </w:r>
      <w:r w:rsidR="00D60778">
        <w:rPr>
          <w:rFonts w:ascii="Arial" w:hAnsi="Arial" w:cs="Arial"/>
          <w:sz w:val="21"/>
          <w:szCs w:val="21"/>
        </w:rPr>
        <w:t>P</w:t>
      </w:r>
      <w:r w:rsidR="000D40CE">
        <w:rPr>
          <w:rFonts w:ascii="Arial" w:hAnsi="Arial" w:cs="Arial"/>
          <w:sz w:val="21"/>
          <w:szCs w:val="21"/>
        </w:rPr>
        <w:t>anassow</w:t>
      </w:r>
      <w:r w:rsidRPr="00461E7B">
        <w:rPr>
          <w:rFonts w:ascii="Arial" w:hAnsi="Arial" w:cs="Arial"/>
          <w:sz w:val="21"/>
          <w:szCs w:val="21"/>
        </w:rPr>
        <w:t xml:space="preserve"> moved to approve the minutes from </w:t>
      </w:r>
      <w:r w:rsidR="00F3567B">
        <w:rPr>
          <w:rFonts w:ascii="Arial" w:hAnsi="Arial" w:cs="Arial"/>
          <w:sz w:val="21"/>
          <w:szCs w:val="21"/>
        </w:rPr>
        <w:t>December 5</w:t>
      </w:r>
      <w:r w:rsidR="000D40CE">
        <w:rPr>
          <w:rFonts w:ascii="Arial" w:hAnsi="Arial" w:cs="Arial"/>
          <w:sz w:val="21"/>
          <w:szCs w:val="21"/>
        </w:rPr>
        <w:t>, 2019</w:t>
      </w:r>
      <w:r w:rsidR="00A925A7" w:rsidRPr="00461E7B">
        <w:rPr>
          <w:rFonts w:ascii="Arial" w:hAnsi="Arial" w:cs="Arial"/>
          <w:sz w:val="21"/>
          <w:szCs w:val="21"/>
        </w:rPr>
        <w:t>.</w:t>
      </w:r>
      <w:r w:rsidR="00A25A31" w:rsidRPr="00461E7B">
        <w:rPr>
          <w:rFonts w:ascii="Arial" w:hAnsi="Arial" w:cs="Arial"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>Seconded by Member</w:t>
      </w:r>
      <w:r w:rsidR="00F3567B">
        <w:rPr>
          <w:rFonts w:ascii="Arial" w:hAnsi="Arial" w:cs="Arial"/>
          <w:sz w:val="21"/>
          <w:szCs w:val="21"/>
        </w:rPr>
        <w:t xml:space="preserve"> Steven</w:t>
      </w:r>
      <w:r w:rsidR="00920C01" w:rsidRPr="00461E7B">
        <w:rPr>
          <w:rFonts w:ascii="Arial" w:hAnsi="Arial" w:cs="Arial"/>
          <w:sz w:val="21"/>
          <w:szCs w:val="21"/>
        </w:rPr>
        <w:t xml:space="preserve"> </w:t>
      </w:r>
      <w:r w:rsidR="00D60778">
        <w:rPr>
          <w:rFonts w:ascii="Arial" w:hAnsi="Arial" w:cs="Arial"/>
          <w:sz w:val="21"/>
          <w:szCs w:val="21"/>
        </w:rPr>
        <w:t>Oliver</w:t>
      </w:r>
      <w:r w:rsidRPr="00461E7B">
        <w:rPr>
          <w:rFonts w:ascii="Arial" w:hAnsi="Arial" w:cs="Arial"/>
          <w:sz w:val="21"/>
          <w:szCs w:val="21"/>
        </w:rPr>
        <w:t xml:space="preserve">. </w:t>
      </w:r>
      <w:r w:rsidR="00967247" w:rsidRPr="00461E7B">
        <w:rPr>
          <w:rFonts w:ascii="Arial" w:hAnsi="Arial" w:cs="Arial"/>
          <w:sz w:val="21"/>
          <w:szCs w:val="21"/>
        </w:rPr>
        <w:t>Motion carried.</w:t>
      </w:r>
    </w:p>
    <w:p w14:paraId="10DA28D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EF44E0" w14:textId="74B8C6E9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461E7B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F3567B">
        <w:rPr>
          <w:rFonts w:ascii="Arial" w:hAnsi="Arial" w:cs="Arial"/>
          <w:sz w:val="21"/>
          <w:szCs w:val="21"/>
        </w:rPr>
        <w:t>2/4/2020</w:t>
      </w:r>
    </w:p>
    <w:p w14:paraId="397437B2" w14:textId="3438BF8C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</w:r>
      <w:r w:rsidRPr="00461E7B">
        <w:rPr>
          <w:rFonts w:ascii="Arial" w:hAnsi="Arial" w:cs="Arial"/>
          <w:sz w:val="21"/>
          <w:szCs w:val="21"/>
        </w:rPr>
        <w:tab/>
        <w:t xml:space="preserve">           Account Balances as of </w:t>
      </w:r>
      <w:r w:rsidR="00F3567B">
        <w:rPr>
          <w:rFonts w:ascii="Arial" w:hAnsi="Arial" w:cs="Arial"/>
          <w:sz w:val="21"/>
          <w:szCs w:val="21"/>
        </w:rPr>
        <w:t>2/4/2020</w:t>
      </w:r>
    </w:p>
    <w:p w14:paraId="2DA9FC26" w14:textId="77777777" w:rsidR="00A925A7" w:rsidRPr="00461E7B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61991D66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 </w:t>
      </w:r>
      <w:r w:rsidR="00D93448" w:rsidRPr="00461E7B">
        <w:rPr>
          <w:rFonts w:ascii="Arial" w:hAnsi="Arial" w:cs="Arial"/>
          <w:sz w:val="21"/>
          <w:szCs w:val="21"/>
        </w:rPr>
        <w:t xml:space="preserve">Member </w:t>
      </w:r>
      <w:r w:rsidR="00F3567B">
        <w:rPr>
          <w:rFonts w:ascii="Arial" w:hAnsi="Arial" w:cs="Arial"/>
          <w:sz w:val="21"/>
          <w:szCs w:val="21"/>
        </w:rPr>
        <w:t xml:space="preserve">Steven </w:t>
      </w:r>
      <w:r w:rsidR="000D40CE">
        <w:rPr>
          <w:rFonts w:ascii="Arial" w:hAnsi="Arial" w:cs="Arial"/>
          <w:sz w:val="21"/>
          <w:szCs w:val="21"/>
        </w:rPr>
        <w:t>Oliver</w:t>
      </w:r>
      <w:r w:rsidR="00D93448" w:rsidRPr="00461E7B">
        <w:rPr>
          <w:rFonts w:ascii="Arial" w:hAnsi="Arial" w:cs="Arial"/>
          <w:sz w:val="21"/>
          <w:szCs w:val="21"/>
        </w:rPr>
        <w:t xml:space="preserve"> moved to approve Requisition</w:t>
      </w:r>
      <w:r w:rsidR="00F3567B">
        <w:rPr>
          <w:rFonts w:ascii="Arial" w:hAnsi="Arial" w:cs="Arial"/>
          <w:sz w:val="21"/>
          <w:szCs w:val="21"/>
        </w:rPr>
        <w:t xml:space="preserve"> # 13-2020 </w:t>
      </w:r>
      <w:r w:rsidR="00D93448" w:rsidRPr="00461E7B">
        <w:rPr>
          <w:rFonts w:ascii="Arial" w:hAnsi="Arial" w:cs="Arial"/>
          <w:sz w:val="21"/>
          <w:szCs w:val="21"/>
        </w:rPr>
        <w:t>in the amount of $</w:t>
      </w:r>
      <w:r w:rsidR="00F3567B">
        <w:rPr>
          <w:rFonts w:ascii="Arial" w:hAnsi="Arial" w:cs="Arial"/>
          <w:sz w:val="21"/>
          <w:szCs w:val="21"/>
        </w:rPr>
        <w:t>295,179.26.</w:t>
      </w:r>
      <w:r w:rsidR="00EC6671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Member </w:t>
      </w:r>
      <w:r w:rsidR="00262D79">
        <w:rPr>
          <w:rFonts w:ascii="Arial" w:hAnsi="Arial" w:cs="Arial"/>
          <w:sz w:val="21"/>
          <w:szCs w:val="21"/>
        </w:rPr>
        <w:t>Mark Panassow</w:t>
      </w:r>
      <w:r w:rsidR="00D93448" w:rsidRPr="00461E7B">
        <w:rPr>
          <w:rFonts w:ascii="Arial" w:hAnsi="Arial" w:cs="Arial"/>
          <w:sz w:val="21"/>
          <w:szCs w:val="21"/>
        </w:rPr>
        <w:t>.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13486B21" w14:textId="6D32981A" w:rsidR="00EC6671" w:rsidRPr="00EC6671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C6671">
        <w:rPr>
          <w:rFonts w:ascii="Arial" w:hAnsi="Arial" w:cs="Arial"/>
          <w:sz w:val="21"/>
          <w:szCs w:val="21"/>
        </w:rPr>
        <w:t xml:space="preserve">1.  Board of Supervisors’ Minutes </w:t>
      </w:r>
      <w:r w:rsidR="00262D79">
        <w:rPr>
          <w:rFonts w:ascii="Arial" w:hAnsi="Arial" w:cs="Arial"/>
          <w:sz w:val="21"/>
          <w:szCs w:val="21"/>
        </w:rPr>
        <w:t>from 11/12/2019.</w:t>
      </w:r>
      <w:r w:rsidRPr="00EC6671">
        <w:rPr>
          <w:rFonts w:ascii="Arial" w:hAnsi="Arial" w:cs="Arial"/>
          <w:sz w:val="21"/>
          <w:szCs w:val="21"/>
        </w:rPr>
        <w:tab/>
      </w:r>
      <w:r w:rsidRPr="00EC6671">
        <w:rPr>
          <w:rFonts w:ascii="Arial" w:hAnsi="Arial" w:cs="Arial"/>
          <w:sz w:val="21"/>
          <w:szCs w:val="21"/>
        </w:rPr>
        <w:tab/>
      </w:r>
      <w:r w:rsidRPr="00EC6671">
        <w:rPr>
          <w:rFonts w:ascii="Arial" w:hAnsi="Arial" w:cs="Arial"/>
          <w:sz w:val="21"/>
          <w:szCs w:val="21"/>
        </w:rPr>
        <w:tab/>
      </w:r>
      <w:r w:rsidRPr="00EC6671">
        <w:rPr>
          <w:rFonts w:ascii="Arial" w:hAnsi="Arial" w:cs="Arial"/>
          <w:sz w:val="21"/>
          <w:szCs w:val="21"/>
        </w:rPr>
        <w:tab/>
      </w:r>
    </w:p>
    <w:p w14:paraId="05602AA0" w14:textId="3C5239CD" w:rsidR="00262D79" w:rsidRDefault="00EC6671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C6671">
        <w:rPr>
          <w:rFonts w:ascii="Arial" w:hAnsi="Arial" w:cs="Arial"/>
          <w:sz w:val="21"/>
          <w:szCs w:val="21"/>
        </w:rPr>
        <w:t xml:space="preserve">2. </w:t>
      </w:r>
      <w:r w:rsidR="00262D79">
        <w:rPr>
          <w:rFonts w:ascii="Arial" w:hAnsi="Arial" w:cs="Arial"/>
          <w:sz w:val="21"/>
          <w:szCs w:val="21"/>
        </w:rPr>
        <w:t>Board of Supervisors budget meeting minutes from 11/14/2019</w:t>
      </w:r>
      <w:r w:rsidR="00EB16E8">
        <w:rPr>
          <w:rFonts w:ascii="Arial" w:hAnsi="Arial" w:cs="Arial"/>
          <w:sz w:val="21"/>
          <w:szCs w:val="21"/>
        </w:rPr>
        <w:t>.</w:t>
      </w:r>
    </w:p>
    <w:p w14:paraId="40BEDABA" w14:textId="4488C5F1" w:rsidR="00262D79" w:rsidRDefault="00262D79" w:rsidP="000D40C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15E932" w14:textId="7A9A16EB" w:rsidR="00920C01" w:rsidRPr="00461E7B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EC6671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7D2FFB61" w14:textId="691E8030" w:rsidR="00475416" w:rsidRPr="00461E7B" w:rsidRDefault="00EC6671" w:rsidP="000D40CE">
      <w:pPr>
        <w:ind w:firstLine="720"/>
        <w:rPr>
          <w:rFonts w:ascii="Arial" w:hAnsi="Arial" w:cs="Arial"/>
          <w:sz w:val="21"/>
          <w:szCs w:val="21"/>
        </w:rPr>
      </w:pPr>
      <w:r w:rsidRPr="00EC6671">
        <w:rPr>
          <w:rFonts w:ascii="Arial" w:hAnsi="Arial" w:cs="Arial"/>
          <w:sz w:val="21"/>
          <w:szCs w:val="21"/>
        </w:rPr>
        <w:t xml:space="preserve">Report submitted by Chris Hannum dated </w:t>
      </w:r>
      <w:r w:rsidR="000D40CE">
        <w:rPr>
          <w:rFonts w:ascii="Arial" w:hAnsi="Arial" w:cs="Arial"/>
          <w:sz w:val="21"/>
          <w:szCs w:val="21"/>
        </w:rPr>
        <w:t>February</w:t>
      </w:r>
      <w:r w:rsidR="00262D79">
        <w:rPr>
          <w:rFonts w:ascii="Arial" w:hAnsi="Arial" w:cs="Arial"/>
          <w:sz w:val="21"/>
          <w:szCs w:val="21"/>
        </w:rPr>
        <w:t xml:space="preserve"> 6, 2020.</w:t>
      </w:r>
      <w:r w:rsidR="008E43E5">
        <w:rPr>
          <w:rFonts w:ascii="Arial" w:hAnsi="Arial" w:cs="Arial"/>
          <w:sz w:val="21"/>
          <w:szCs w:val="21"/>
        </w:rPr>
        <w:t xml:space="preserve"> </w:t>
      </w:r>
      <w:r w:rsidR="004562CF">
        <w:rPr>
          <w:rFonts w:ascii="Arial" w:hAnsi="Arial" w:cs="Arial"/>
          <w:sz w:val="21"/>
          <w:szCs w:val="21"/>
        </w:rPr>
        <w:t>Member Stev</w:t>
      </w:r>
      <w:r w:rsidR="008E43E5">
        <w:rPr>
          <w:rFonts w:ascii="Arial" w:hAnsi="Arial" w:cs="Arial"/>
          <w:sz w:val="21"/>
          <w:szCs w:val="21"/>
        </w:rPr>
        <w:t>en Oliver</w:t>
      </w:r>
      <w:r w:rsidR="004562CF">
        <w:rPr>
          <w:rFonts w:ascii="Arial" w:hAnsi="Arial" w:cs="Arial"/>
          <w:sz w:val="21"/>
          <w:szCs w:val="21"/>
        </w:rPr>
        <w:t xml:space="preserve"> moved to approve work order</w:t>
      </w:r>
      <w:r w:rsidR="008E43E5">
        <w:rPr>
          <w:rFonts w:ascii="Arial" w:hAnsi="Arial" w:cs="Arial"/>
          <w:sz w:val="21"/>
          <w:szCs w:val="21"/>
        </w:rPr>
        <w:t xml:space="preserve"> </w:t>
      </w:r>
      <w:r w:rsidR="004562CF">
        <w:rPr>
          <w:rFonts w:ascii="Arial" w:hAnsi="Arial" w:cs="Arial"/>
          <w:sz w:val="21"/>
          <w:szCs w:val="21"/>
        </w:rPr>
        <w:t>4604-E</w:t>
      </w:r>
      <w:r w:rsidR="008E43E5">
        <w:rPr>
          <w:rFonts w:ascii="Arial" w:hAnsi="Arial" w:cs="Arial"/>
          <w:sz w:val="21"/>
          <w:szCs w:val="21"/>
        </w:rPr>
        <w:t>WO-10250 in the amount of $9700. Second by member Donald Plourde. Motion carried. Member Donald Plourde moved to approve the Campbelltown Organic overload # 4604-013. Seconded by Steven Oliver. Motion carried.</w:t>
      </w:r>
    </w:p>
    <w:p w14:paraId="35630F2A" w14:textId="4BA45E0E" w:rsidR="002632B9" w:rsidRPr="00EB16E8" w:rsidRDefault="00F3164D" w:rsidP="00351DB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Solicitor’s Report</w:t>
      </w:r>
      <w:r w:rsidR="00EC6671">
        <w:rPr>
          <w:rFonts w:ascii="Arial" w:hAnsi="Arial" w:cs="Arial"/>
          <w:b/>
          <w:sz w:val="21"/>
          <w:szCs w:val="21"/>
          <w:u w:val="single"/>
        </w:rPr>
        <w:t>-</w:t>
      </w:r>
      <w:r w:rsidR="00EB16E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EB16E8">
        <w:rPr>
          <w:rFonts w:ascii="Arial" w:hAnsi="Arial" w:cs="Arial"/>
          <w:bCs/>
          <w:sz w:val="21"/>
          <w:szCs w:val="21"/>
        </w:rPr>
        <w:t xml:space="preserve">Tom Long updated on Leslie Winters bankruptcy/Lien case. Mrs. Winters is planning to sell her business property to pay off her debt. It will be wait and see at this time. Tom Long also </w:t>
      </w:r>
      <w:r w:rsidR="00676DD1">
        <w:rPr>
          <w:rFonts w:ascii="Arial" w:hAnsi="Arial" w:cs="Arial"/>
          <w:bCs/>
          <w:sz w:val="21"/>
          <w:szCs w:val="21"/>
        </w:rPr>
        <w:t>talked about Verizon’s cell phone tower on the Campbelltown West plant.</w:t>
      </w:r>
    </w:p>
    <w:p w14:paraId="728C1C7D" w14:textId="77777777" w:rsidR="00EC6671" w:rsidRPr="00EC6671" w:rsidRDefault="00EC6671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BAFB83D" w14:textId="5C65B975" w:rsidR="001B0EEC" w:rsidRPr="00EC6671" w:rsidRDefault="00F3164D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Old Business </w:t>
      </w:r>
    </w:p>
    <w:p w14:paraId="2F33F926" w14:textId="77777777" w:rsidR="00EC6671" w:rsidRPr="00461E7B" w:rsidRDefault="00EC6671" w:rsidP="001B0EEC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27CE2EE9" w14:textId="0F73F1C4" w:rsidR="00475416" w:rsidRDefault="00F3164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New Business </w:t>
      </w:r>
    </w:p>
    <w:p w14:paraId="6E0EB362" w14:textId="1F8EEF87" w:rsidR="008E43E5" w:rsidRPr="008E43E5" w:rsidRDefault="008E43E5" w:rsidP="0047541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   </w:t>
      </w:r>
      <w:r>
        <w:rPr>
          <w:rFonts w:ascii="Arial" w:hAnsi="Arial" w:cs="Arial"/>
          <w:bCs/>
          <w:sz w:val="21"/>
          <w:szCs w:val="21"/>
        </w:rPr>
        <w:t>1.Member Mark Panassow moved to approve a request from Mr. Cordero</w:t>
      </w:r>
      <w:r w:rsidR="00C86B51">
        <w:rPr>
          <w:rFonts w:ascii="Arial" w:hAnsi="Arial" w:cs="Arial"/>
          <w:bCs/>
          <w:sz w:val="21"/>
          <w:szCs w:val="21"/>
        </w:rPr>
        <w:t xml:space="preserve"> (Brass Rail)</w:t>
      </w:r>
      <w:r>
        <w:rPr>
          <w:rFonts w:ascii="Arial" w:hAnsi="Arial" w:cs="Arial"/>
          <w:bCs/>
          <w:sz w:val="21"/>
          <w:szCs w:val="21"/>
        </w:rPr>
        <w:t xml:space="preserve"> to reduce his commercial sewer rate due to business </w:t>
      </w:r>
      <w:proofErr w:type="spellStart"/>
      <w:proofErr w:type="gramStart"/>
      <w:r>
        <w:rPr>
          <w:rFonts w:ascii="Arial" w:hAnsi="Arial" w:cs="Arial"/>
          <w:bCs/>
          <w:sz w:val="21"/>
          <w:szCs w:val="21"/>
        </w:rPr>
        <w:t>down sizing</w:t>
      </w:r>
      <w:proofErr w:type="spellEnd"/>
      <w:proofErr w:type="gramEnd"/>
      <w:r>
        <w:rPr>
          <w:rFonts w:ascii="Arial" w:hAnsi="Arial" w:cs="Arial"/>
          <w:bCs/>
          <w:sz w:val="21"/>
          <w:szCs w:val="21"/>
        </w:rPr>
        <w:t>.</w:t>
      </w:r>
      <w:r w:rsidR="00C86B51">
        <w:rPr>
          <w:rFonts w:ascii="Arial" w:hAnsi="Arial" w:cs="Arial"/>
          <w:bCs/>
          <w:sz w:val="21"/>
          <w:szCs w:val="21"/>
        </w:rPr>
        <w:t xml:space="preserve"> Seconded by Steven Oliver. Motion Carried.</w:t>
      </w:r>
    </w:p>
    <w:p w14:paraId="339FF3AE" w14:textId="09AEBC21" w:rsidR="008E43E5" w:rsidRPr="008E43E5" w:rsidRDefault="008E43E5" w:rsidP="008E43E5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8FD16E2" w14:textId="2D06AACB" w:rsidR="00351DB1" w:rsidRPr="00461E7B" w:rsidRDefault="00351DB1" w:rsidP="00922A98">
      <w:pPr>
        <w:pStyle w:val="ListParagraph"/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063C84D" w14:textId="142A2481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Good and Welfare</w:t>
      </w:r>
      <w:r w:rsidR="004A276A" w:rsidRPr="00461E7B">
        <w:rPr>
          <w:rFonts w:ascii="Arial" w:hAnsi="Arial" w:cs="Arial"/>
          <w:sz w:val="21"/>
          <w:szCs w:val="21"/>
        </w:rPr>
        <w:t xml:space="preserve"> </w:t>
      </w:r>
    </w:p>
    <w:p w14:paraId="2FC737EA" w14:textId="05E24B3F" w:rsidR="003F3C28" w:rsidRPr="00461E7B" w:rsidRDefault="003F3C2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 xml:space="preserve">  </w:t>
      </w:r>
    </w:p>
    <w:p w14:paraId="5EA3AB4F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</w:p>
    <w:p w14:paraId="47EFD2FC" w14:textId="09A7EADE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There being no further business, Member</w:t>
      </w:r>
      <w:r w:rsidR="00C86B51">
        <w:rPr>
          <w:rFonts w:ascii="Arial" w:hAnsi="Arial" w:cs="Arial"/>
          <w:sz w:val="21"/>
          <w:szCs w:val="21"/>
        </w:rPr>
        <w:t xml:space="preserve"> Mark</w:t>
      </w:r>
      <w:r w:rsidRPr="00461E7B">
        <w:rPr>
          <w:rFonts w:ascii="Arial" w:hAnsi="Arial" w:cs="Arial"/>
          <w:sz w:val="21"/>
          <w:szCs w:val="21"/>
        </w:rPr>
        <w:t xml:space="preserve"> </w:t>
      </w:r>
      <w:r w:rsidR="00922A98" w:rsidRPr="00461E7B">
        <w:rPr>
          <w:rFonts w:ascii="Arial" w:hAnsi="Arial" w:cs="Arial"/>
          <w:sz w:val="21"/>
          <w:szCs w:val="21"/>
        </w:rPr>
        <w:t>Panassow</w:t>
      </w:r>
      <w:r w:rsidRPr="00461E7B">
        <w:rPr>
          <w:rFonts w:ascii="Arial" w:hAnsi="Arial" w:cs="Arial"/>
          <w:sz w:val="21"/>
          <w:szCs w:val="21"/>
        </w:rPr>
        <w:t xml:space="preserve"> moved to adjourn the meeting at </w:t>
      </w:r>
      <w:r w:rsidR="00EC6671">
        <w:rPr>
          <w:rFonts w:ascii="Arial" w:hAnsi="Arial" w:cs="Arial"/>
          <w:sz w:val="21"/>
          <w:szCs w:val="21"/>
        </w:rPr>
        <w:t>6:</w:t>
      </w:r>
      <w:r w:rsidR="00C86B51">
        <w:rPr>
          <w:rFonts w:ascii="Arial" w:hAnsi="Arial" w:cs="Arial"/>
          <w:sz w:val="21"/>
          <w:szCs w:val="21"/>
        </w:rPr>
        <w:t>55</w:t>
      </w:r>
      <w:r w:rsidR="000306EB" w:rsidRPr="00461E7B">
        <w:rPr>
          <w:rFonts w:ascii="Arial" w:hAnsi="Arial" w:cs="Arial"/>
          <w:sz w:val="21"/>
          <w:szCs w:val="21"/>
        </w:rPr>
        <w:t xml:space="preserve"> p.m. Seconded by Member</w:t>
      </w:r>
      <w:r w:rsidR="00C86B51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C86B51">
        <w:rPr>
          <w:rFonts w:ascii="Arial" w:hAnsi="Arial" w:cs="Arial"/>
          <w:sz w:val="21"/>
          <w:szCs w:val="21"/>
        </w:rPr>
        <w:t>Steven</w:t>
      </w:r>
      <w:r w:rsidR="000306EB" w:rsidRPr="00461E7B">
        <w:rPr>
          <w:rFonts w:ascii="Arial" w:hAnsi="Arial" w:cs="Arial"/>
          <w:sz w:val="21"/>
          <w:szCs w:val="21"/>
        </w:rPr>
        <w:t xml:space="preserve"> </w:t>
      </w:r>
      <w:r w:rsidR="00EC6671">
        <w:rPr>
          <w:rFonts w:ascii="Arial" w:hAnsi="Arial" w:cs="Arial"/>
          <w:sz w:val="21"/>
          <w:szCs w:val="21"/>
        </w:rPr>
        <w:t>Oliver</w:t>
      </w:r>
      <w:r w:rsidRPr="00461E7B">
        <w:rPr>
          <w:rFonts w:ascii="Arial" w:hAnsi="Arial" w:cs="Arial"/>
          <w:sz w:val="21"/>
          <w:szCs w:val="21"/>
        </w:rPr>
        <w:t>. 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77777777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sectPr w:rsidR="00F3164D" w:rsidSect="00F31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5"/>
  </w:num>
  <w:num w:numId="5">
    <w:abstractNumId w:val="1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6"/>
  </w:num>
  <w:num w:numId="12">
    <w:abstractNumId w:val="19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2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C1C09"/>
    <w:rsid w:val="000C6858"/>
    <w:rsid w:val="000D40CE"/>
    <w:rsid w:val="0010707F"/>
    <w:rsid w:val="00175982"/>
    <w:rsid w:val="001845DE"/>
    <w:rsid w:val="001B0EEC"/>
    <w:rsid w:val="001B44B7"/>
    <w:rsid w:val="001C615B"/>
    <w:rsid w:val="001C6DEE"/>
    <w:rsid w:val="001E192B"/>
    <w:rsid w:val="001E6321"/>
    <w:rsid w:val="00210EF3"/>
    <w:rsid w:val="002257C7"/>
    <w:rsid w:val="00227685"/>
    <w:rsid w:val="00227EF8"/>
    <w:rsid w:val="0025370A"/>
    <w:rsid w:val="00262D79"/>
    <w:rsid w:val="002632B9"/>
    <w:rsid w:val="00265C3A"/>
    <w:rsid w:val="00270F50"/>
    <w:rsid w:val="002751FA"/>
    <w:rsid w:val="002F095C"/>
    <w:rsid w:val="003108DB"/>
    <w:rsid w:val="00351DB1"/>
    <w:rsid w:val="00356185"/>
    <w:rsid w:val="00383556"/>
    <w:rsid w:val="00383E51"/>
    <w:rsid w:val="003B0C17"/>
    <w:rsid w:val="003B3A6C"/>
    <w:rsid w:val="003D613A"/>
    <w:rsid w:val="003F3B7A"/>
    <w:rsid w:val="003F3C28"/>
    <w:rsid w:val="003F65CE"/>
    <w:rsid w:val="00402CBB"/>
    <w:rsid w:val="00423928"/>
    <w:rsid w:val="004250C8"/>
    <w:rsid w:val="004562CF"/>
    <w:rsid w:val="00461E7B"/>
    <w:rsid w:val="00475416"/>
    <w:rsid w:val="00494232"/>
    <w:rsid w:val="004A276A"/>
    <w:rsid w:val="004A3728"/>
    <w:rsid w:val="004B03FC"/>
    <w:rsid w:val="004B1D35"/>
    <w:rsid w:val="004F0D61"/>
    <w:rsid w:val="00527CDA"/>
    <w:rsid w:val="00546E6A"/>
    <w:rsid w:val="00550D1A"/>
    <w:rsid w:val="00556E89"/>
    <w:rsid w:val="00560D2D"/>
    <w:rsid w:val="0056115B"/>
    <w:rsid w:val="00565DA6"/>
    <w:rsid w:val="0056687B"/>
    <w:rsid w:val="00573A00"/>
    <w:rsid w:val="005841F2"/>
    <w:rsid w:val="005A37C1"/>
    <w:rsid w:val="005A49B2"/>
    <w:rsid w:val="005E11B1"/>
    <w:rsid w:val="005F5977"/>
    <w:rsid w:val="00601564"/>
    <w:rsid w:val="006164D8"/>
    <w:rsid w:val="00617ADB"/>
    <w:rsid w:val="00620F73"/>
    <w:rsid w:val="00623ACC"/>
    <w:rsid w:val="00676614"/>
    <w:rsid w:val="00676DD1"/>
    <w:rsid w:val="00677AD8"/>
    <w:rsid w:val="00680F09"/>
    <w:rsid w:val="006D6A62"/>
    <w:rsid w:val="006D6AED"/>
    <w:rsid w:val="006E7B53"/>
    <w:rsid w:val="006F1372"/>
    <w:rsid w:val="006F212E"/>
    <w:rsid w:val="00713163"/>
    <w:rsid w:val="007156DA"/>
    <w:rsid w:val="00736F28"/>
    <w:rsid w:val="00786304"/>
    <w:rsid w:val="00795D25"/>
    <w:rsid w:val="007A0BEA"/>
    <w:rsid w:val="007A13AD"/>
    <w:rsid w:val="007C7845"/>
    <w:rsid w:val="007E3CE6"/>
    <w:rsid w:val="007E3EA2"/>
    <w:rsid w:val="00861C18"/>
    <w:rsid w:val="0087577B"/>
    <w:rsid w:val="0089334C"/>
    <w:rsid w:val="008941EF"/>
    <w:rsid w:val="008E43E5"/>
    <w:rsid w:val="008E53A1"/>
    <w:rsid w:val="00920C01"/>
    <w:rsid w:val="00922A98"/>
    <w:rsid w:val="0093710C"/>
    <w:rsid w:val="00967247"/>
    <w:rsid w:val="00974206"/>
    <w:rsid w:val="00974F46"/>
    <w:rsid w:val="00991261"/>
    <w:rsid w:val="009A71FA"/>
    <w:rsid w:val="009E07D5"/>
    <w:rsid w:val="009E1B72"/>
    <w:rsid w:val="009F3E0C"/>
    <w:rsid w:val="00A1552E"/>
    <w:rsid w:val="00A25A31"/>
    <w:rsid w:val="00A74FB0"/>
    <w:rsid w:val="00A877B2"/>
    <w:rsid w:val="00A925A7"/>
    <w:rsid w:val="00A96E1A"/>
    <w:rsid w:val="00AB1C46"/>
    <w:rsid w:val="00B21083"/>
    <w:rsid w:val="00B86D0F"/>
    <w:rsid w:val="00B90F98"/>
    <w:rsid w:val="00BA3777"/>
    <w:rsid w:val="00BA7D6D"/>
    <w:rsid w:val="00BB0A3C"/>
    <w:rsid w:val="00BB2480"/>
    <w:rsid w:val="00BE4B15"/>
    <w:rsid w:val="00BE4C60"/>
    <w:rsid w:val="00BF27A7"/>
    <w:rsid w:val="00C244A3"/>
    <w:rsid w:val="00C27931"/>
    <w:rsid w:val="00C331E4"/>
    <w:rsid w:val="00C33A6B"/>
    <w:rsid w:val="00C34AC6"/>
    <w:rsid w:val="00C670ED"/>
    <w:rsid w:val="00C82A9D"/>
    <w:rsid w:val="00C86B51"/>
    <w:rsid w:val="00C97924"/>
    <w:rsid w:val="00CA0A01"/>
    <w:rsid w:val="00CD3BD7"/>
    <w:rsid w:val="00D02BA2"/>
    <w:rsid w:val="00D31812"/>
    <w:rsid w:val="00D42DDA"/>
    <w:rsid w:val="00D45F23"/>
    <w:rsid w:val="00D60778"/>
    <w:rsid w:val="00D92B8B"/>
    <w:rsid w:val="00D93448"/>
    <w:rsid w:val="00D934E5"/>
    <w:rsid w:val="00DD62AB"/>
    <w:rsid w:val="00E06066"/>
    <w:rsid w:val="00E350A5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65EF"/>
    <w:rsid w:val="00F1294E"/>
    <w:rsid w:val="00F270E3"/>
    <w:rsid w:val="00F3164D"/>
    <w:rsid w:val="00F3567B"/>
    <w:rsid w:val="00F40D28"/>
    <w:rsid w:val="00F430C9"/>
    <w:rsid w:val="00F71122"/>
    <w:rsid w:val="00FB49E4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7</cp:revision>
  <cp:lastPrinted>2019-02-11T16:05:00Z</cp:lastPrinted>
  <dcterms:created xsi:type="dcterms:W3CDTF">2019-02-11T15:50:00Z</dcterms:created>
  <dcterms:modified xsi:type="dcterms:W3CDTF">2020-02-07T15:38:00Z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