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0D3C3" w14:textId="77777777" w:rsidR="0053248F" w:rsidRDefault="0053248F" w:rsidP="0053248F">
      <w:pPr>
        <w:spacing w:after="0"/>
        <w:ind w:left="144" w:hanging="10"/>
        <w:jc w:val="center"/>
      </w:pPr>
      <w:r>
        <w:rPr>
          <w:rFonts w:ascii="Times New Roman" w:eastAsia="Times New Roman" w:hAnsi="Times New Roman" w:cs="Times New Roman"/>
          <w:sz w:val="26"/>
        </w:rPr>
        <w:t>ZONING HEARING BOARD</w:t>
      </w:r>
    </w:p>
    <w:p w14:paraId="0A18EA03" w14:textId="77777777" w:rsidR="0053248F" w:rsidRDefault="0053248F" w:rsidP="0053248F">
      <w:pPr>
        <w:spacing w:after="0"/>
        <w:ind w:left="144" w:hanging="10"/>
        <w:jc w:val="center"/>
      </w:pPr>
      <w:r>
        <w:rPr>
          <w:rFonts w:ascii="Times New Roman" w:eastAsia="Times New Roman" w:hAnsi="Times New Roman" w:cs="Times New Roman"/>
          <w:sz w:val="26"/>
        </w:rPr>
        <w:t>SOUTH LONDONDERRY TOWNSHIP</w:t>
      </w:r>
    </w:p>
    <w:p w14:paraId="78D62677" w14:textId="77777777" w:rsidR="0053248F" w:rsidRDefault="0053248F" w:rsidP="0053248F">
      <w:pPr>
        <w:spacing w:after="0"/>
        <w:ind w:left="144" w:right="5" w:hanging="10"/>
        <w:jc w:val="center"/>
      </w:pPr>
      <w:r>
        <w:rPr>
          <w:rFonts w:ascii="Times New Roman" w:eastAsia="Times New Roman" w:hAnsi="Times New Roman" w:cs="Times New Roman"/>
          <w:sz w:val="26"/>
        </w:rPr>
        <w:t>27 WEST MARKET STREET</w:t>
      </w:r>
    </w:p>
    <w:p w14:paraId="4A8E97F8" w14:textId="77777777" w:rsidR="0053248F" w:rsidRDefault="0053248F" w:rsidP="0053248F">
      <w:pPr>
        <w:spacing w:after="278"/>
        <w:ind w:left="125"/>
        <w:jc w:val="center"/>
      </w:pPr>
      <w:r>
        <w:rPr>
          <w:rFonts w:ascii="Times New Roman" w:eastAsia="Times New Roman" w:hAnsi="Times New Roman" w:cs="Times New Roman"/>
          <w:sz w:val="24"/>
        </w:rPr>
        <w:t>PALMYRA, PA 17078</w:t>
      </w:r>
    </w:p>
    <w:p w14:paraId="5B68DEEE" w14:textId="5BCA146C" w:rsidR="0053248F" w:rsidRDefault="0053248F" w:rsidP="0053248F">
      <w:pPr>
        <w:tabs>
          <w:tab w:val="right" w:pos="9398"/>
        </w:tabs>
        <w:spacing w:after="249" w:line="259" w:lineRule="auto"/>
      </w:pPr>
      <w:r>
        <w:rPr>
          <w:rFonts w:ascii="Times New Roman" w:eastAsia="Times New Roman" w:hAnsi="Times New Roman" w:cs="Times New Roman"/>
          <w:sz w:val="28"/>
        </w:rPr>
        <w:t>June 11, 2020</w:t>
      </w:r>
      <w:r>
        <w:rPr>
          <w:rFonts w:ascii="Times New Roman" w:eastAsia="Times New Roman" w:hAnsi="Times New Roman" w:cs="Times New Roman"/>
          <w:sz w:val="28"/>
        </w:rPr>
        <w:tab/>
        <w:t>7:00 PM</w:t>
      </w:r>
    </w:p>
    <w:p w14:paraId="6A4585E2" w14:textId="7C76597D" w:rsidR="00EF0778" w:rsidRPr="00EF0778" w:rsidRDefault="00EF0778" w:rsidP="00EF0778">
      <w:pPr>
        <w:jc w:val="both"/>
        <w:rPr>
          <w:rFonts w:ascii="Times New Roman" w:eastAsia="Times New Roman" w:hAnsi="Times New Roman" w:cs="Times New Roman"/>
          <w:color w:val="auto"/>
          <w:sz w:val="24"/>
          <w:szCs w:val="24"/>
        </w:rPr>
      </w:pPr>
      <w:r w:rsidRPr="00EF0778">
        <w:rPr>
          <w:rFonts w:ascii="Times New Roman" w:hAnsi="Times New Roman" w:cs="Times New Roman"/>
          <w:b/>
          <w:bCs/>
          <w:sz w:val="24"/>
          <w:szCs w:val="24"/>
          <w:u w:val="single"/>
        </w:rPr>
        <w:t>Opening Ceremonies</w:t>
      </w:r>
      <w:r w:rsidRPr="00EF0778">
        <w:rPr>
          <w:rFonts w:ascii="Times New Roman" w:hAnsi="Times New Roman" w:cs="Times New Roman"/>
          <w:b/>
          <w:bCs/>
          <w:sz w:val="24"/>
          <w:szCs w:val="24"/>
        </w:rPr>
        <w:t xml:space="preserve">- </w:t>
      </w:r>
      <w:r w:rsidRPr="00EF0778">
        <w:rPr>
          <w:rFonts w:ascii="Times New Roman" w:hAnsi="Times New Roman" w:cs="Times New Roman"/>
          <w:sz w:val="24"/>
          <w:szCs w:val="24"/>
        </w:rPr>
        <w:t xml:space="preserve">The meeting was called to order at 7:02 PM by Chairman Horstick followed by the Pledge of Allegiance.  </w:t>
      </w:r>
    </w:p>
    <w:p w14:paraId="6CC5CCEE" w14:textId="77777777" w:rsidR="00EF0778" w:rsidRPr="00EF0778" w:rsidRDefault="00EF0778" w:rsidP="00EF0778">
      <w:pPr>
        <w:jc w:val="both"/>
        <w:rPr>
          <w:rFonts w:ascii="Times New Roman" w:hAnsi="Times New Roman" w:cs="Times New Roman"/>
          <w:sz w:val="24"/>
          <w:szCs w:val="24"/>
        </w:rPr>
      </w:pPr>
      <w:r w:rsidRPr="00EF0778">
        <w:rPr>
          <w:rFonts w:ascii="Times New Roman" w:hAnsi="Times New Roman" w:cs="Times New Roman"/>
          <w:b/>
          <w:sz w:val="24"/>
          <w:szCs w:val="24"/>
        </w:rPr>
        <w:t xml:space="preserve">The following members were present: </w:t>
      </w:r>
      <w:r w:rsidRPr="00EF0778">
        <w:rPr>
          <w:rFonts w:ascii="Times New Roman" w:hAnsi="Times New Roman" w:cs="Times New Roman"/>
          <w:sz w:val="24"/>
          <w:szCs w:val="24"/>
        </w:rPr>
        <w:tab/>
      </w:r>
      <w:r w:rsidRPr="00EF0778">
        <w:rPr>
          <w:rFonts w:ascii="Times New Roman" w:hAnsi="Times New Roman" w:cs="Times New Roman"/>
          <w:sz w:val="24"/>
          <w:szCs w:val="24"/>
        </w:rPr>
        <w:tab/>
      </w:r>
    </w:p>
    <w:p w14:paraId="7B53C157" w14:textId="77777777"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John Horstick, Chairman</w:t>
      </w:r>
    </w:p>
    <w:p w14:paraId="572D229C" w14:textId="77777777"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Jeremiah Harris, Vice Chairman</w:t>
      </w:r>
    </w:p>
    <w:p w14:paraId="7995AC2F" w14:textId="77777777"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Travis Aughenbaugh, Member</w:t>
      </w:r>
    </w:p>
    <w:p w14:paraId="3BF30A90" w14:textId="77777777"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 xml:space="preserve">Richard Druby, Solicitor   </w:t>
      </w:r>
    </w:p>
    <w:p w14:paraId="7DFB8E64" w14:textId="4B169230"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 xml:space="preserve">          </w:t>
      </w:r>
    </w:p>
    <w:p w14:paraId="30513A0D" w14:textId="13194271" w:rsidR="00EF0778" w:rsidRPr="00EF0778" w:rsidRDefault="00EF0778" w:rsidP="00EF0778">
      <w:pPr>
        <w:jc w:val="both"/>
        <w:rPr>
          <w:rFonts w:ascii="Times New Roman" w:hAnsi="Times New Roman" w:cs="Times New Roman"/>
          <w:b/>
          <w:sz w:val="24"/>
          <w:szCs w:val="24"/>
        </w:rPr>
      </w:pPr>
      <w:r w:rsidRPr="00EF0778">
        <w:rPr>
          <w:rFonts w:ascii="Times New Roman" w:hAnsi="Times New Roman" w:cs="Times New Roman"/>
          <w:b/>
          <w:sz w:val="24"/>
          <w:szCs w:val="24"/>
        </w:rPr>
        <w:t>Township Representatives present:</w:t>
      </w:r>
    </w:p>
    <w:p w14:paraId="372CCEE7" w14:textId="77FB99CF"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John Eberly, Township Manager</w:t>
      </w:r>
    </w:p>
    <w:p w14:paraId="4D0A4703" w14:textId="4334FBA1" w:rsidR="00EF0778" w:rsidRPr="00EF0778" w:rsidRDefault="00EF0778" w:rsidP="00EF0778">
      <w:pPr>
        <w:pStyle w:val="NoSpacing"/>
        <w:rPr>
          <w:rFonts w:ascii="Times New Roman" w:hAnsi="Times New Roman" w:cs="Times New Roman"/>
          <w:sz w:val="24"/>
          <w:szCs w:val="24"/>
        </w:rPr>
      </w:pPr>
      <w:r w:rsidRPr="00EF0778">
        <w:rPr>
          <w:rFonts w:ascii="Times New Roman" w:hAnsi="Times New Roman" w:cs="Times New Roman"/>
          <w:sz w:val="24"/>
          <w:szCs w:val="24"/>
        </w:rPr>
        <w:t>Frank Chlebnikow, Zoning Officer (Rettew)</w:t>
      </w:r>
    </w:p>
    <w:p w14:paraId="62A62B6C" w14:textId="1BDCC992" w:rsidR="00EF0778" w:rsidRPr="00EF0778" w:rsidRDefault="00EF0778" w:rsidP="00EF0778">
      <w:pPr>
        <w:pStyle w:val="NoSpacing"/>
        <w:rPr>
          <w:rFonts w:ascii="Times New Roman" w:hAnsi="Times New Roman" w:cs="Times New Roman"/>
          <w:sz w:val="24"/>
          <w:szCs w:val="24"/>
        </w:rPr>
      </w:pPr>
    </w:p>
    <w:p w14:paraId="72B4669B" w14:textId="48659A24" w:rsidR="00EF0778" w:rsidRPr="00EF0778" w:rsidRDefault="00EF0778" w:rsidP="00EF0778">
      <w:pPr>
        <w:pBdr>
          <w:top w:val="single" w:sz="4" w:space="1" w:color="auto"/>
          <w:left w:val="single" w:sz="4" w:space="4" w:color="auto"/>
          <w:bottom w:val="single" w:sz="4" w:space="1" w:color="auto"/>
          <w:right w:val="single" w:sz="4" w:space="4" w:color="auto"/>
        </w:pBdr>
        <w:spacing w:after="4" w:line="264" w:lineRule="auto"/>
        <w:ind w:left="62" w:hanging="10"/>
        <w:rPr>
          <w:rFonts w:ascii="Times New Roman" w:eastAsia="Times New Roman" w:hAnsi="Times New Roman" w:cs="Times New Roman"/>
          <w:sz w:val="24"/>
          <w:szCs w:val="24"/>
          <w:u w:color="000000"/>
        </w:rPr>
      </w:pPr>
      <w:r w:rsidRPr="00EF0778">
        <w:rPr>
          <w:rFonts w:ascii="Times New Roman" w:eastAsia="Times New Roman" w:hAnsi="Times New Roman" w:cs="Times New Roman"/>
          <w:b/>
          <w:bCs/>
          <w:sz w:val="24"/>
          <w:szCs w:val="24"/>
          <w:u w:val="single" w:color="000000"/>
        </w:rPr>
        <w:t>Special Orders</w:t>
      </w:r>
      <w:r w:rsidRPr="00EF0778">
        <w:rPr>
          <w:rFonts w:ascii="Times New Roman" w:eastAsia="Times New Roman" w:hAnsi="Times New Roman" w:cs="Times New Roman"/>
          <w:sz w:val="24"/>
          <w:szCs w:val="24"/>
          <w:u w:color="000000"/>
        </w:rPr>
        <w:t xml:space="preserve">: Due to the COVID-19 special stay at home order, this meeting was held via the Zoom platform which also accommodated conference calls into the Zoning Hearing Board meeting. </w:t>
      </w:r>
    </w:p>
    <w:p w14:paraId="002D98C5" w14:textId="77777777" w:rsidR="00EF0778" w:rsidRPr="00EF0778" w:rsidRDefault="00EF0778" w:rsidP="00EF0778">
      <w:pPr>
        <w:pStyle w:val="NoSpacing"/>
        <w:rPr>
          <w:rFonts w:ascii="Times New Roman" w:hAnsi="Times New Roman" w:cs="Times New Roman"/>
          <w:sz w:val="24"/>
          <w:szCs w:val="24"/>
        </w:rPr>
      </w:pPr>
    </w:p>
    <w:p w14:paraId="1FBB2106" w14:textId="75E908F5" w:rsidR="00EF0778" w:rsidRPr="00EF0778" w:rsidRDefault="00EF0778" w:rsidP="00EF0778">
      <w:pPr>
        <w:widowControl w:val="0"/>
        <w:rPr>
          <w:rFonts w:ascii="Times New Roman" w:hAnsi="Times New Roman" w:cs="Times New Roman"/>
          <w:sz w:val="24"/>
          <w:szCs w:val="24"/>
        </w:rPr>
      </w:pPr>
      <w:r w:rsidRPr="00EF0778">
        <w:rPr>
          <w:rFonts w:ascii="Times New Roman" w:hAnsi="Times New Roman" w:cs="Times New Roman"/>
          <w:b/>
          <w:sz w:val="24"/>
          <w:szCs w:val="24"/>
        </w:rPr>
        <w:t xml:space="preserve">Public Comment:  </w:t>
      </w:r>
      <w:r w:rsidRPr="00EF0778">
        <w:rPr>
          <w:rFonts w:ascii="Times New Roman" w:hAnsi="Times New Roman" w:cs="Times New Roman"/>
          <w:sz w:val="24"/>
          <w:szCs w:val="24"/>
        </w:rPr>
        <w:t xml:space="preserve">There was no public comment.  </w:t>
      </w:r>
    </w:p>
    <w:p w14:paraId="260D8613" w14:textId="360ED748" w:rsidR="00EF0778" w:rsidRPr="00EF0778" w:rsidRDefault="00EF0778" w:rsidP="00EF0778">
      <w:pPr>
        <w:widowControl w:val="0"/>
        <w:rPr>
          <w:rFonts w:ascii="Times New Roman" w:hAnsi="Times New Roman" w:cs="Times New Roman"/>
          <w:bCs/>
          <w:sz w:val="24"/>
          <w:szCs w:val="24"/>
        </w:rPr>
      </w:pPr>
      <w:r w:rsidRPr="00EF0778">
        <w:rPr>
          <w:rFonts w:ascii="Times New Roman" w:hAnsi="Times New Roman" w:cs="Times New Roman"/>
          <w:b/>
          <w:sz w:val="24"/>
          <w:szCs w:val="24"/>
        </w:rPr>
        <w:t xml:space="preserve">Approval of Minutes:  </w:t>
      </w:r>
      <w:r w:rsidRPr="00EF0778">
        <w:rPr>
          <w:rFonts w:ascii="Times New Roman" w:hAnsi="Times New Roman" w:cs="Times New Roman"/>
          <w:bCs/>
          <w:sz w:val="24"/>
          <w:szCs w:val="24"/>
        </w:rPr>
        <w:t>None</w:t>
      </w:r>
    </w:p>
    <w:p w14:paraId="76FE1F2D" w14:textId="4BA4DB2A" w:rsidR="0053248F" w:rsidRPr="00EF0778" w:rsidRDefault="0053248F" w:rsidP="0053248F">
      <w:pPr>
        <w:spacing w:after="4" w:line="264" w:lineRule="auto"/>
        <w:ind w:left="62" w:hanging="10"/>
        <w:rPr>
          <w:rFonts w:ascii="Times New Roman" w:eastAsia="Times New Roman" w:hAnsi="Times New Roman" w:cs="Times New Roman"/>
          <w:b/>
          <w:bCs/>
          <w:sz w:val="24"/>
          <w:szCs w:val="24"/>
          <w:u w:val="single" w:color="000000"/>
        </w:rPr>
      </w:pPr>
      <w:r w:rsidRPr="00EF0778">
        <w:rPr>
          <w:rFonts w:ascii="Times New Roman" w:eastAsia="Times New Roman" w:hAnsi="Times New Roman" w:cs="Times New Roman"/>
          <w:b/>
          <w:bCs/>
          <w:sz w:val="24"/>
          <w:szCs w:val="24"/>
          <w:u w:val="single" w:color="000000"/>
        </w:rPr>
        <w:t>New Business:</w:t>
      </w:r>
    </w:p>
    <w:p w14:paraId="0E78BEAA" w14:textId="77777777" w:rsidR="00784B5E" w:rsidRPr="00EF0778" w:rsidRDefault="00784B5E" w:rsidP="0053248F">
      <w:pPr>
        <w:spacing w:after="4" w:line="264" w:lineRule="auto"/>
        <w:ind w:left="62" w:hanging="10"/>
        <w:rPr>
          <w:rFonts w:ascii="Times New Roman" w:eastAsia="Times New Roman" w:hAnsi="Times New Roman" w:cs="Times New Roman"/>
          <w:sz w:val="24"/>
          <w:szCs w:val="24"/>
          <w:u w:val="single" w:color="000000"/>
        </w:rPr>
      </w:pPr>
    </w:p>
    <w:p w14:paraId="471D5B89" w14:textId="74FC8BBF" w:rsidR="00784B5E" w:rsidRDefault="00784B5E" w:rsidP="0053248F">
      <w:pPr>
        <w:spacing w:after="4" w:line="264" w:lineRule="auto"/>
        <w:ind w:left="62" w:hanging="10"/>
        <w:rPr>
          <w:rFonts w:ascii="Times New Roman" w:hAnsi="Times New Roman" w:cs="Times New Roman"/>
          <w:sz w:val="24"/>
          <w:szCs w:val="24"/>
        </w:rPr>
      </w:pPr>
      <w:r w:rsidRPr="00EF0778">
        <w:rPr>
          <w:rFonts w:ascii="Times New Roman" w:hAnsi="Times New Roman" w:cs="Times New Roman"/>
          <w:b/>
          <w:bCs/>
          <w:sz w:val="24"/>
          <w:szCs w:val="24"/>
          <w:u w:val="single"/>
        </w:rPr>
        <w:t>Case 02-2020</w:t>
      </w:r>
      <w:r w:rsidRPr="00EF0778">
        <w:rPr>
          <w:rFonts w:ascii="Times New Roman" w:hAnsi="Times New Roman" w:cs="Times New Roman"/>
          <w:sz w:val="24"/>
          <w:szCs w:val="24"/>
        </w:rPr>
        <w:t xml:space="preserve"> - The Zoning Hearing Board met to consider the Application of William and Eleanor Haldeman, with regard to property located at 5055 Colebrook Road, Hershey, South Londonderry Township, Lebanon County.  The property is located in the Agriculture zoning district.  The Applicant uses the property for wedding receptions.  The Applicants seek Special Exception/relief from Sections 11 &amp; 13 of the Zoning Hearing Board’s decision of March 19, 2018. Specifically, the Applicants seek to modify the relief previously granted to increase the number of events from 25 to 50 per year, and from one (1) time per week to two (2) times per week due to the Coronavirus pandemic.  </w:t>
      </w:r>
      <w:bookmarkStart w:id="0" w:name="_Hlk43289506"/>
      <w:r w:rsidRPr="00EF0778">
        <w:rPr>
          <w:rFonts w:ascii="Times New Roman" w:hAnsi="Times New Roman" w:cs="Times New Roman"/>
          <w:sz w:val="24"/>
          <w:szCs w:val="24"/>
        </w:rPr>
        <w:t>The relief sought is temporary.</w:t>
      </w:r>
    </w:p>
    <w:p w14:paraId="178A0BEF" w14:textId="14FA3F94" w:rsidR="00EF0778" w:rsidRDefault="00EF0778" w:rsidP="0053248F">
      <w:pPr>
        <w:spacing w:after="4" w:line="264" w:lineRule="auto"/>
        <w:ind w:left="62" w:hanging="10"/>
        <w:rPr>
          <w:rFonts w:ascii="Times New Roman" w:hAnsi="Times New Roman" w:cs="Times New Roman"/>
          <w:sz w:val="24"/>
          <w:szCs w:val="24"/>
        </w:rPr>
      </w:pPr>
    </w:p>
    <w:p w14:paraId="5F65D5A0" w14:textId="6A94C27E" w:rsidR="00EF0778" w:rsidRPr="00EF0778" w:rsidRDefault="00801339" w:rsidP="0053248F">
      <w:pPr>
        <w:spacing w:after="4" w:line="264" w:lineRule="auto"/>
        <w:ind w:left="62" w:hanging="10"/>
        <w:rPr>
          <w:rFonts w:ascii="Times New Roman" w:hAnsi="Times New Roman" w:cs="Times New Roman"/>
          <w:sz w:val="24"/>
          <w:szCs w:val="24"/>
        </w:rPr>
      </w:pPr>
      <w:r>
        <w:rPr>
          <w:rFonts w:ascii="Times New Roman" w:hAnsi="Times New Roman" w:cs="Times New Roman"/>
          <w:sz w:val="24"/>
          <w:szCs w:val="24"/>
        </w:rPr>
        <w:t xml:space="preserve">Aaron Martin, attorney for the Haldeman’s provided a brief overview of the request and Melanie Haldeman provided </w:t>
      </w:r>
      <w:r w:rsidR="00684EEA">
        <w:rPr>
          <w:rFonts w:ascii="Times New Roman" w:hAnsi="Times New Roman" w:cs="Times New Roman"/>
          <w:sz w:val="24"/>
          <w:szCs w:val="24"/>
        </w:rPr>
        <w:t>additional</w:t>
      </w:r>
      <w:r>
        <w:rPr>
          <w:rFonts w:ascii="Times New Roman" w:hAnsi="Times New Roman" w:cs="Times New Roman"/>
          <w:sz w:val="24"/>
          <w:szCs w:val="24"/>
        </w:rPr>
        <w:t xml:space="preserve"> details behind the requested temporary relief, scheduling issues, safety measures, </w:t>
      </w:r>
      <w:r w:rsidR="00684EEA">
        <w:rPr>
          <w:rFonts w:ascii="Times New Roman" w:hAnsi="Times New Roman" w:cs="Times New Roman"/>
          <w:sz w:val="24"/>
          <w:szCs w:val="24"/>
        </w:rPr>
        <w:t xml:space="preserve">etc. </w:t>
      </w:r>
      <w:r>
        <w:rPr>
          <w:rFonts w:ascii="Times New Roman" w:hAnsi="Times New Roman" w:cs="Times New Roman"/>
          <w:sz w:val="24"/>
          <w:szCs w:val="24"/>
        </w:rPr>
        <w:t xml:space="preserve">associated with supporting their request. Neighbor, Dwayne Herr raised </w:t>
      </w:r>
      <w:r>
        <w:rPr>
          <w:rFonts w:ascii="Times New Roman" w:hAnsi="Times New Roman" w:cs="Times New Roman"/>
          <w:sz w:val="24"/>
          <w:szCs w:val="24"/>
        </w:rPr>
        <w:lastRenderedPageBreak/>
        <w:t xml:space="preserve">concerns about the noise levels </w:t>
      </w:r>
      <w:r w:rsidR="00684EEA">
        <w:rPr>
          <w:rFonts w:ascii="Times New Roman" w:hAnsi="Times New Roman" w:cs="Times New Roman"/>
          <w:sz w:val="24"/>
          <w:szCs w:val="24"/>
        </w:rPr>
        <w:t xml:space="preserve">during these events </w:t>
      </w:r>
      <w:r>
        <w:rPr>
          <w:rFonts w:ascii="Times New Roman" w:hAnsi="Times New Roman" w:cs="Times New Roman"/>
          <w:sz w:val="24"/>
          <w:szCs w:val="24"/>
        </w:rPr>
        <w:t xml:space="preserve">and Brett Haldeman explained preventative measure currently taken to insure each event complies with the noise levels. </w:t>
      </w:r>
    </w:p>
    <w:bookmarkEnd w:id="0"/>
    <w:p w14:paraId="41F86560" w14:textId="0D339283" w:rsidR="00703517" w:rsidRPr="00EF0778" w:rsidRDefault="00703517">
      <w:pPr>
        <w:rPr>
          <w:rFonts w:ascii="Times New Roman" w:hAnsi="Times New Roman" w:cs="Times New Roman"/>
          <w:sz w:val="24"/>
          <w:szCs w:val="24"/>
        </w:rPr>
      </w:pPr>
    </w:p>
    <w:p w14:paraId="5CB067D5" w14:textId="70DCD857" w:rsidR="00784B5E" w:rsidRPr="00EF0778" w:rsidRDefault="00EF0778" w:rsidP="00784B5E">
      <w:pPr>
        <w:spacing w:after="4" w:line="264" w:lineRule="auto"/>
        <w:ind w:left="62" w:hanging="10"/>
        <w:rPr>
          <w:rFonts w:ascii="Times New Roman" w:hAnsi="Times New Roman" w:cs="Times New Roman"/>
          <w:sz w:val="24"/>
          <w:szCs w:val="24"/>
        </w:rPr>
      </w:pPr>
      <w:r w:rsidRPr="00EF0778">
        <w:rPr>
          <w:rFonts w:ascii="Times New Roman" w:hAnsi="Times New Roman" w:cs="Times New Roman"/>
          <w:sz w:val="24"/>
          <w:szCs w:val="24"/>
        </w:rPr>
        <w:t>A motion was made by Aughenbaugh, seconded by Harris</w:t>
      </w:r>
      <w:r w:rsidR="00784B5E" w:rsidRPr="00EF0778">
        <w:rPr>
          <w:rFonts w:ascii="Times New Roman" w:hAnsi="Times New Roman" w:cs="Times New Roman"/>
          <w:sz w:val="24"/>
          <w:szCs w:val="24"/>
        </w:rPr>
        <w:t xml:space="preserve"> to grant temporary relief to the Haldeman’s for a maximum of 2 events held on a Saturday and Sunday only for up to a maximum of 50 events per year for 2020 and 2021.</w:t>
      </w:r>
      <w:r w:rsidRPr="00EF0778">
        <w:rPr>
          <w:rFonts w:ascii="Times New Roman" w:hAnsi="Times New Roman" w:cs="Times New Roman"/>
          <w:sz w:val="24"/>
          <w:szCs w:val="24"/>
        </w:rPr>
        <w:t xml:space="preserve"> Motion carried.</w:t>
      </w:r>
    </w:p>
    <w:p w14:paraId="70049291" w14:textId="77777777" w:rsidR="00784B5E" w:rsidRPr="00EF0778" w:rsidRDefault="00784B5E">
      <w:pPr>
        <w:rPr>
          <w:rFonts w:ascii="Times New Roman" w:hAnsi="Times New Roman" w:cs="Times New Roman"/>
          <w:sz w:val="24"/>
          <w:szCs w:val="24"/>
        </w:rPr>
      </w:pPr>
    </w:p>
    <w:p w14:paraId="3720BAA3" w14:textId="40A4C8DE" w:rsidR="00784B5E" w:rsidRPr="00EF0778" w:rsidRDefault="00784B5E">
      <w:pPr>
        <w:rPr>
          <w:rFonts w:ascii="Times New Roman" w:hAnsi="Times New Roman" w:cs="Times New Roman"/>
          <w:sz w:val="24"/>
          <w:szCs w:val="24"/>
        </w:rPr>
      </w:pPr>
      <w:r w:rsidRPr="00EF0778">
        <w:rPr>
          <w:rFonts w:ascii="Times New Roman" w:hAnsi="Times New Roman" w:cs="Times New Roman"/>
          <w:sz w:val="24"/>
          <w:szCs w:val="24"/>
        </w:rPr>
        <w:t>Due to the current COVID-19 closures, the Zoning Hearing Board considered the extension of permit deadlines from prior Zoning Hearing Board decisions from March, 2019 through current be granted an extension</w:t>
      </w:r>
      <w:r w:rsidR="00801339">
        <w:rPr>
          <w:rFonts w:ascii="Times New Roman" w:hAnsi="Times New Roman" w:cs="Times New Roman"/>
          <w:sz w:val="24"/>
          <w:szCs w:val="24"/>
        </w:rPr>
        <w:t xml:space="preserve"> to avoid multiple extension requests by those impacted with this unforeseen stay at home order</w:t>
      </w:r>
      <w:r w:rsidRPr="00EF0778">
        <w:rPr>
          <w:rFonts w:ascii="Times New Roman" w:hAnsi="Times New Roman" w:cs="Times New Roman"/>
          <w:sz w:val="24"/>
          <w:szCs w:val="24"/>
        </w:rPr>
        <w:t xml:space="preserve">.  </w:t>
      </w:r>
    </w:p>
    <w:p w14:paraId="497A94B1" w14:textId="77777777" w:rsidR="00784B5E" w:rsidRPr="00EF0778" w:rsidRDefault="00784B5E">
      <w:pPr>
        <w:rPr>
          <w:rFonts w:ascii="Times New Roman" w:hAnsi="Times New Roman" w:cs="Times New Roman"/>
          <w:sz w:val="24"/>
          <w:szCs w:val="24"/>
        </w:rPr>
      </w:pPr>
    </w:p>
    <w:p w14:paraId="67FFBC16" w14:textId="0164CAFE" w:rsidR="00784B5E" w:rsidRDefault="00EF0778" w:rsidP="00A306B2">
      <w:pPr>
        <w:spacing w:after="4" w:line="264" w:lineRule="auto"/>
        <w:ind w:left="62" w:hanging="10"/>
        <w:rPr>
          <w:rFonts w:ascii="Times New Roman" w:hAnsi="Times New Roman" w:cs="Times New Roman"/>
          <w:sz w:val="24"/>
          <w:szCs w:val="24"/>
        </w:rPr>
      </w:pPr>
      <w:r w:rsidRPr="00EF0778">
        <w:rPr>
          <w:rFonts w:ascii="Times New Roman" w:hAnsi="Times New Roman" w:cs="Times New Roman"/>
          <w:sz w:val="24"/>
          <w:szCs w:val="24"/>
        </w:rPr>
        <w:t xml:space="preserve">A motion was made by Aughenbaugh, seconded by Harris </w:t>
      </w:r>
      <w:r w:rsidR="00784B5E" w:rsidRPr="00EF0778">
        <w:rPr>
          <w:rFonts w:ascii="Times New Roman" w:hAnsi="Times New Roman" w:cs="Times New Roman"/>
          <w:sz w:val="24"/>
          <w:szCs w:val="24"/>
        </w:rPr>
        <w:t xml:space="preserve">to grant </w:t>
      </w:r>
      <w:r w:rsidR="00684EEA">
        <w:rPr>
          <w:rFonts w:ascii="Times New Roman" w:hAnsi="Times New Roman" w:cs="Times New Roman"/>
          <w:sz w:val="24"/>
          <w:szCs w:val="24"/>
        </w:rPr>
        <w:t>an</w:t>
      </w:r>
      <w:r w:rsidRPr="00EF0778">
        <w:rPr>
          <w:rFonts w:ascii="Times New Roman" w:hAnsi="Times New Roman" w:cs="Times New Roman"/>
          <w:sz w:val="24"/>
          <w:szCs w:val="24"/>
        </w:rPr>
        <w:t xml:space="preserve"> automatic</w:t>
      </w:r>
      <w:r w:rsidR="00784B5E" w:rsidRPr="00EF0778">
        <w:rPr>
          <w:rFonts w:ascii="Times New Roman" w:hAnsi="Times New Roman" w:cs="Times New Roman"/>
          <w:sz w:val="24"/>
          <w:szCs w:val="24"/>
        </w:rPr>
        <w:t xml:space="preserve"> temporary relief for only those Zoning Hearing Board decisions from March 2019 through current for an additional one</w:t>
      </w:r>
      <w:r w:rsidRPr="00EF0778">
        <w:rPr>
          <w:rFonts w:ascii="Times New Roman" w:hAnsi="Times New Roman" w:cs="Times New Roman"/>
          <w:sz w:val="24"/>
          <w:szCs w:val="24"/>
        </w:rPr>
        <w:t xml:space="preserve"> </w:t>
      </w:r>
      <w:r w:rsidR="00784B5E" w:rsidRPr="00EF0778">
        <w:rPr>
          <w:rFonts w:ascii="Times New Roman" w:hAnsi="Times New Roman" w:cs="Times New Roman"/>
          <w:sz w:val="24"/>
          <w:szCs w:val="24"/>
        </w:rPr>
        <w:t>year extension.</w:t>
      </w:r>
      <w:r w:rsidRPr="00EF0778">
        <w:rPr>
          <w:rFonts w:ascii="Times New Roman" w:hAnsi="Times New Roman" w:cs="Times New Roman"/>
          <w:sz w:val="24"/>
          <w:szCs w:val="24"/>
        </w:rPr>
        <w:t xml:space="preserve"> Motion carried.</w:t>
      </w:r>
    </w:p>
    <w:p w14:paraId="74211DCC" w14:textId="3580FE51" w:rsidR="00801339" w:rsidRDefault="00801339" w:rsidP="00A306B2">
      <w:pPr>
        <w:spacing w:after="4" w:line="264" w:lineRule="auto"/>
        <w:ind w:left="62" w:hanging="10"/>
        <w:rPr>
          <w:rFonts w:ascii="Times New Roman" w:hAnsi="Times New Roman" w:cs="Times New Roman"/>
          <w:sz w:val="24"/>
          <w:szCs w:val="24"/>
        </w:rPr>
      </w:pPr>
    </w:p>
    <w:p w14:paraId="30A92FC9" w14:textId="1640ADCE" w:rsidR="00801339" w:rsidRDefault="006E0946" w:rsidP="00A306B2">
      <w:pPr>
        <w:spacing w:after="4" w:line="264" w:lineRule="auto"/>
        <w:ind w:left="62" w:hanging="10"/>
        <w:rPr>
          <w:rFonts w:ascii="Times New Roman" w:hAnsi="Times New Roman" w:cs="Times New Roman"/>
          <w:sz w:val="24"/>
          <w:szCs w:val="24"/>
        </w:rPr>
      </w:pPr>
      <w:r>
        <w:rPr>
          <w:rFonts w:ascii="Times New Roman" w:hAnsi="Times New Roman" w:cs="Times New Roman"/>
          <w:sz w:val="24"/>
          <w:szCs w:val="24"/>
        </w:rPr>
        <w:t>With no more business to discuss a</w:t>
      </w:r>
      <w:r w:rsidR="00801339" w:rsidRPr="00EF0778">
        <w:rPr>
          <w:rFonts w:ascii="Times New Roman" w:hAnsi="Times New Roman" w:cs="Times New Roman"/>
          <w:sz w:val="24"/>
          <w:szCs w:val="24"/>
        </w:rPr>
        <w:t xml:space="preserve"> motion was made by Aughenbaugh, seconded by Harris to</w:t>
      </w:r>
      <w:r w:rsidR="00801339">
        <w:rPr>
          <w:rFonts w:ascii="Times New Roman" w:hAnsi="Times New Roman" w:cs="Times New Roman"/>
          <w:sz w:val="24"/>
          <w:szCs w:val="24"/>
        </w:rPr>
        <w:t xml:space="preserve"> </w:t>
      </w:r>
      <w:r>
        <w:rPr>
          <w:rFonts w:ascii="Times New Roman" w:hAnsi="Times New Roman" w:cs="Times New Roman"/>
          <w:sz w:val="24"/>
          <w:szCs w:val="24"/>
        </w:rPr>
        <w:t>adjourn the meeting at 8:25PM.  Motion carried.</w:t>
      </w:r>
    </w:p>
    <w:p w14:paraId="4A5882FD" w14:textId="40A604DE" w:rsidR="006E0946" w:rsidRDefault="006E0946" w:rsidP="00A306B2">
      <w:pPr>
        <w:spacing w:after="4" w:line="264" w:lineRule="auto"/>
        <w:ind w:left="62" w:hanging="10"/>
        <w:rPr>
          <w:rFonts w:ascii="Times New Roman" w:hAnsi="Times New Roman" w:cs="Times New Roman"/>
          <w:sz w:val="24"/>
          <w:szCs w:val="24"/>
        </w:rPr>
      </w:pPr>
    </w:p>
    <w:p w14:paraId="3C159423" w14:textId="22E0D43D" w:rsidR="006E0946" w:rsidRDefault="006E0946" w:rsidP="00A306B2">
      <w:pPr>
        <w:spacing w:after="4" w:line="264" w:lineRule="auto"/>
        <w:ind w:left="62" w:hanging="10"/>
        <w:rPr>
          <w:rFonts w:ascii="Times New Roman" w:hAnsi="Times New Roman" w:cs="Times New Roman"/>
          <w:sz w:val="24"/>
          <w:szCs w:val="24"/>
        </w:rPr>
      </w:pPr>
    </w:p>
    <w:p w14:paraId="263AF39D" w14:textId="1991A1B3" w:rsidR="006E0946" w:rsidRDefault="006E0946" w:rsidP="00A306B2">
      <w:pPr>
        <w:spacing w:after="4" w:line="264" w:lineRule="auto"/>
        <w:ind w:left="62" w:hanging="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w:t>
      </w:r>
    </w:p>
    <w:p w14:paraId="30F78AAE" w14:textId="2F89E3F7" w:rsidR="006E0946" w:rsidRPr="00EF0778" w:rsidRDefault="006E0946" w:rsidP="00A306B2">
      <w:pPr>
        <w:spacing w:after="4" w:line="264" w:lineRule="auto"/>
        <w:ind w:left="62" w:hanging="10"/>
        <w:rPr>
          <w:rFonts w:ascii="Times New Roman" w:hAnsi="Times New Roman" w:cs="Times New Roman"/>
          <w:sz w:val="24"/>
          <w:szCs w:val="24"/>
        </w:rPr>
      </w:pPr>
      <w:r>
        <w:rPr>
          <w:rFonts w:ascii="Times New Roman" w:hAnsi="Times New Roman" w:cs="Times New Roman"/>
          <w:sz w:val="24"/>
          <w:szCs w:val="24"/>
        </w:rPr>
        <w:t xml:space="preserve">                                                                 John Eberly, South Londonderry Township, Manager</w:t>
      </w:r>
    </w:p>
    <w:sectPr w:rsidR="006E0946" w:rsidRPr="00EF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8F"/>
    <w:rsid w:val="0053248F"/>
    <w:rsid w:val="005B0F69"/>
    <w:rsid w:val="00684EEA"/>
    <w:rsid w:val="006E0946"/>
    <w:rsid w:val="00703517"/>
    <w:rsid w:val="00784B5E"/>
    <w:rsid w:val="00801339"/>
    <w:rsid w:val="00A306B2"/>
    <w:rsid w:val="00BF2EFD"/>
    <w:rsid w:val="00D67697"/>
    <w:rsid w:val="00E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BBAF"/>
  <w15:chartTrackingRefBased/>
  <w15:docId w15:val="{9308551E-B46D-4B79-B11F-1E6A2D7A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8F"/>
    <w:pPr>
      <w:spacing w:line="256" w:lineRule="auto"/>
    </w:pPr>
    <w:rPr>
      <w:rFonts w:ascii="Calibri" w:eastAsia="Calibri" w:hAnsi="Calibri" w:cs="Calibri"/>
      <w:color w:val="000000"/>
    </w:rPr>
  </w:style>
  <w:style w:type="paragraph" w:styleId="Heading1">
    <w:name w:val="heading 1"/>
    <w:next w:val="Normal"/>
    <w:link w:val="Heading1Char"/>
    <w:uiPriority w:val="9"/>
    <w:qFormat/>
    <w:rsid w:val="0053248F"/>
    <w:pPr>
      <w:keepNext/>
      <w:keepLines/>
      <w:spacing w:after="4" w:line="264" w:lineRule="auto"/>
      <w:ind w:left="77" w:hanging="10"/>
      <w:outlineLvl w:val="0"/>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8F"/>
    <w:rPr>
      <w:rFonts w:ascii="Times New Roman" w:eastAsia="Times New Roman" w:hAnsi="Times New Roman" w:cs="Times New Roman"/>
      <w:color w:val="000000"/>
      <w:sz w:val="26"/>
      <w:u w:val="single" w:color="000000"/>
    </w:rPr>
  </w:style>
  <w:style w:type="paragraph" w:styleId="NoSpacing">
    <w:name w:val="No Spacing"/>
    <w:uiPriority w:val="1"/>
    <w:qFormat/>
    <w:rsid w:val="00EF077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344960">
      <w:bodyDiv w:val="1"/>
      <w:marLeft w:val="0"/>
      <w:marRight w:val="0"/>
      <w:marTop w:val="0"/>
      <w:marBottom w:val="0"/>
      <w:divBdr>
        <w:top w:val="none" w:sz="0" w:space="0" w:color="auto"/>
        <w:left w:val="none" w:sz="0" w:space="0" w:color="auto"/>
        <w:bottom w:val="none" w:sz="0" w:space="0" w:color="auto"/>
        <w:right w:val="none" w:sz="0" w:space="0" w:color="auto"/>
      </w:divBdr>
    </w:div>
    <w:div w:id="12572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Eberly</dc:creator>
  <cp:keywords/>
  <dc:description/>
  <cp:lastModifiedBy>John Eberly</cp:lastModifiedBy>
  <cp:revision>3</cp:revision>
  <cp:lastPrinted>2020-06-17T17:47:00Z</cp:lastPrinted>
  <dcterms:created xsi:type="dcterms:W3CDTF">2020-06-17T17:48:00Z</dcterms:created>
  <dcterms:modified xsi:type="dcterms:W3CDTF">2020-06-17T17:53:00Z</dcterms:modified>
</cp:coreProperties>
</file>